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ТОМСКАЯ ОБЛАСТЬ ШЕГАРСКИЙ РАЙОН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Анастасьевское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A40C" wp14:editId="457B423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056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2F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2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Периодическое официальное печатное издание, предназначенное для опубликования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актов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иной официальной информации</w:t>
      </w:r>
    </w:p>
    <w:p w:rsid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1A5D" wp14:editId="6008283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52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B+rXd7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FB5B72" w:rsidRDefault="00FB5B72" w:rsidP="00FB5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72" w:rsidRDefault="00FB5B72" w:rsidP="00FB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Издаётся с 25 декабря 2015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B5B72" w:rsidRDefault="00FB5B72" w:rsidP="00FB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43(103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декабря 2021 г.</w:t>
      </w:r>
    </w:p>
    <w:p w:rsidR="00FB5B72" w:rsidRDefault="00FB5B72" w:rsidP="00FB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Анастасьевка</w:t>
      </w:r>
      <w:proofErr w:type="spellEnd"/>
    </w:p>
    <w:p w:rsidR="00FB5B72" w:rsidRDefault="00FB5B72" w:rsidP="00FB5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 «МУНИЦИПАЛЬНЫЕ ПРАВОВЫЕ АКТЫ»</w:t>
      </w:r>
    </w:p>
    <w:p w:rsidR="00FB5B72" w:rsidRDefault="00FB5B72" w:rsidP="00FB5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72" w:rsidRPr="00FB5B72" w:rsidRDefault="00FB5B72" w:rsidP="00FB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</w:t>
      </w:r>
    </w:p>
    <w:p w:rsidR="00FB5B72" w:rsidRDefault="00FB5B72" w:rsidP="00FB5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 </w:t>
      </w:r>
      <w:proofErr w:type="spellStart"/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Анастасьевского</w:t>
      </w:r>
      <w:proofErr w:type="spellEnd"/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</w:t>
      </w:r>
    </w:p>
    <w:p w:rsidR="00FB5B72" w:rsidRPr="00FB5B72" w:rsidRDefault="00FB5B72" w:rsidP="00FB5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Шегарского</w:t>
      </w:r>
      <w:proofErr w:type="spellEnd"/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Томской области </w:t>
      </w:r>
    </w:p>
    <w:p w:rsidR="00FB5B72" w:rsidRPr="00FB5B72" w:rsidRDefault="00FB5B72" w:rsidP="00FB5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5B72" w:rsidRPr="00FB5B72" w:rsidRDefault="00FB5B72" w:rsidP="00FB5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B5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FB5B72" w:rsidRPr="00FB5B72" w:rsidRDefault="00FB5B72" w:rsidP="00FB5B72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B5B72">
        <w:rPr>
          <w:rFonts w:ascii="Times New Roman" w:eastAsia="Calibri" w:hAnsi="Times New Roman" w:cs="Times New Roman"/>
          <w:bCs/>
          <w:sz w:val="20"/>
          <w:szCs w:val="20"/>
        </w:rPr>
        <w:t>14.12.2021г.                                                         № 173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B5B72">
        <w:rPr>
          <w:rFonts w:ascii="Times New Roman" w:eastAsia="Calibri" w:hAnsi="Times New Roman" w:cs="Times New Roman"/>
          <w:bCs/>
          <w:sz w:val="20"/>
          <w:szCs w:val="20"/>
        </w:rPr>
        <w:t xml:space="preserve">с. </w:t>
      </w:r>
      <w:proofErr w:type="spellStart"/>
      <w:r w:rsidRPr="00FB5B72">
        <w:rPr>
          <w:rFonts w:ascii="Times New Roman" w:eastAsia="Calibri" w:hAnsi="Times New Roman" w:cs="Times New Roman"/>
          <w:bCs/>
          <w:sz w:val="20"/>
          <w:szCs w:val="20"/>
        </w:rPr>
        <w:t>Анастасьевка</w:t>
      </w:r>
      <w:proofErr w:type="spellEnd"/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5B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5B72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изменения в Устав муниципального образования 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5B72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FB5B72">
        <w:rPr>
          <w:rFonts w:ascii="Times New Roman" w:eastAsia="Calibri" w:hAnsi="Times New Roman" w:cs="Times New Roman"/>
          <w:sz w:val="20"/>
          <w:szCs w:val="20"/>
        </w:rPr>
        <w:t>Анастасьевское</w:t>
      </w:r>
      <w:proofErr w:type="spellEnd"/>
      <w:r w:rsidRPr="00FB5B72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</w:t>
      </w:r>
      <w:proofErr w:type="spellStart"/>
      <w:r w:rsidRPr="00FB5B72">
        <w:rPr>
          <w:rFonts w:ascii="Times New Roman" w:eastAsia="Calibri" w:hAnsi="Times New Roman" w:cs="Times New Roman"/>
          <w:sz w:val="20"/>
          <w:szCs w:val="20"/>
        </w:rPr>
        <w:t>Шегарского</w:t>
      </w:r>
      <w:proofErr w:type="spellEnd"/>
      <w:r w:rsidRPr="00FB5B72">
        <w:rPr>
          <w:rFonts w:ascii="Times New Roman" w:eastAsia="Calibri" w:hAnsi="Times New Roman" w:cs="Times New Roman"/>
          <w:sz w:val="20"/>
          <w:szCs w:val="20"/>
        </w:rPr>
        <w:t xml:space="preserve"> района Томской области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В целях приведения в соответствие с федеральным законодательством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Совет </w:t>
      </w:r>
      <w:proofErr w:type="spellStart"/>
      <w:r w:rsidRPr="00FB5B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Анастасьевского</w:t>
      </w:r>
      <w:proofErr w:type="spellEnd"/>
      <w:r w:rsidRPr="00FB5B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сельского поселения решил: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1. Внести в Устав муниципального образования «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Анастасьевское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сельское поселение» 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Шегарского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Томской области, принятый решением Совета 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Анастасьевского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от 31 марта 2015 года № 100, изменение, изложив статью 14 в следующей редакции: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«Статья 14. Публичные слушания, общественные обсуждения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Советом, Главой поселения могут проводиться публичные слушания.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Публичные слушания проводятся по инициативе населения, Совета или Главы поселения. 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Публичные слушания, проводимые по инициативе населения или Совета, назначаются Советом, по инициативе Главы поселения – Главой поселения.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3. На публичные слушания должны выноситься: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1) проект Устава 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Анастасьевского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поселения, а также проект решения Совета о внесении изменений и дополнений в данный Устав, кроме случаев, когда изменения в Устав 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Анастасьевского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вносятся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соответствии с этими нормативными правовыми актами;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2) проект местного бюджета и отчет о его исполнении;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3) проект стратегии социально-экономического развития муниципального образования;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4) вопросы о преобразовании муниципального образования, </w:t>
      </w: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br/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4. Порядок организации и проведения публичных слушаний определяется решением Совета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публичные слушания или общественные обсуждения в соответствии с законодательством о градостроительной деятельности.».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2.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Анастасьевское</w:t>
      </w:r>
      <w:proofErr w:type="spellEnd"/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сельское поселение».</w:t>
      </w:r>
    </w:p>
    <w:p w:rsidR="00FB5B72" w:rsidRPr="00FB5B72" w:rsidRDefault="00FB5B72" w:rsidP="00FB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5B72">
        <w:rPr>
          <w:rFonts w:ascii="Times New Roman" w:eastAsia="Calibri" w:hAnsi="Times New Roman" w:cs="Times New Roman"/>
          <w:color w:val="000000"/>
          <w:sz w:val="20"/>
          <w:szCs w:val="20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2A4F90" w:rsidRDefault="002A4F90"/>
    <w:sectPr w:rsidR="002A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72"/>
    <w:rsid w:val="002A4F90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F75D"/>
  <w15:chartTrackingRefBased/>
  <w15:docId w15:val="{03C31973-0EF1-4B42-9920-2E52616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Анастасьевского сельского поселения </vt:lpstr>
      <vt:lpstr>Шегарского района Томской области </vt:lpstr>
      <vt:lpstr/>
      <vt:lpstr>Решение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2021-12-29T03:18:00Z</dcterms:created>
  <dcterms:modified xsi:type="dcterms:W3CDTF">2021-12-29T03:20:00Z</dcterms:modified>
</cp:coreProperties>
</file>